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2A" w:rsidRPr="00820A2A" w:rsidRDefault="00820A2A" w:rsidP="0082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820A2A" w:rsidRPr="00820A2A" w:rsidRDefault="00820A2A" w:rsidP="00820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820A2A" w:rsidRPr="00820A2A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0A2A" w:rsidRPr="00820A2A" w:rsidRDefault="000C3A03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0C3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0912.4.LEK.D.TSA</w:t>
            </w:r>
          </w:p>
        </w:tc>
      </w:tr>
      <w:tr w:rsidR="00820A2A" w:rsidRPr="00820A2A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820A2A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proofErr w:type="spellStart"/>
            <w:r w:rsidRPr="00EE19CA">
              <w:rPr>
                <w:rFonts w:ascii="Times New Roman" w:hAnsi="Times New Roman" w:cs="Times New Roman"/>
                <w:b/>
              </w:rPr>
              <w:t>Nieprawidłowości</w:t>
            </w:r>
            <w:proofErr w:type="spellEnd"/>
            <w:r w:rsidRPr="00EE19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19CA">
              <w:rPr>
                <w:rFonts w:ascii="Times New Roman" w:hAnsi="Times New Roman" w:cs="Times New Roman"/>
                <w:b/>
              </w:rPr>
              <w:t>struktur</w:t>
            </w:r>
            <w:proofErr w:type="spellEnd"/>
            <w:r w:rsidRPr="00EE19C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E19CA">
              <w:rPr>
                <w:rFonts w:ascii="Times New Roman" w:hAnsi="Times New Roman" w:cs="Times New Roman"/>
                <w:b/>
              </w:rPr>
              <w:t>tkankowych</w:t>
            </w:r>
            <w:proofErr w:type="spellEnd"/>
          </w:p>
        </w:tc>
      </w:tr>
      <w:tr w:rsidR="00820A2A" w:rsidRPr="00820A2A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EE19C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 xml:space="preserve">Tissue structure </w:t>
            </w:r>
            <w:proofErr w:type="spellStart"/>
            <w:r w:rsidRPr="00EE19CA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abnormalites</w:t>
            </w:r>
            <w:proofErr w:type="spellEnd"/>
          </w:p>
        </w:tc>
      </w:tr>
    </w:tbl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0649D1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0649D1" w:rsidRPr="000649D1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Agnieszka Radowicz- </w:t>
            </w:r>
            <w:proofErr w:type="spellStart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Chil</w:t>
            </w:r>
            <w:proofErr w:type="spellEnd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 MD, </w:t>
            </w:r>
            <w:proofErr w:type="spellStart"/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PhD</w:t>
            </w:r>
            <w:proofErr w:type="spellEnd"/>
          </w:p>
        </w:tc>
      </w:tr>
      <w:tr w:rsidR="000649D1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agarad@poczta.fm</w:t>
            </w:r>
          </w:p>
        </w:tc>
      </w:tr>
    </w:tbl>
    <w:p w:rsidR="000649D1" w:rsidRPr="00820A2A" w:rsidRDefault="000649D1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0649D1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0649D1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D1" w:rsidRPr="000649D1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649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D1" w:rsidRPr="00230768" w:rsidRDefault="000649D1" w:rsidP="000649D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Secondary school-leaving examination in biology at the advanced level</w:t>
            </w:r>
          </w:p>
        </w:tc>
      </w:tr>
    </w:tbl>
    <w:p w:rsidR="000649D1" w:rsidRPr="00820A2A" w:rsidRDefault="000649D1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FB217E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Classes: 15</w:t>
            </w:r>
            <w:r w:rsidR="004E444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661184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h</w:t>
            </w:r>
            <w:r w:rsidR="001755F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(10 h in the form of e-learning)</w:t>
            </w:r>
            <w:bookmarkStart w:id="0" w:name="_GoBack"/>
            <w:bookmarkEnd w:id="0"/>
          </w:p>
        </w:tc>
      </w:tr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Practical: courses in teaching rooms of the UJK</w:t>
            </w:r>
          </w:p>
        </w:tc>
      </w:tr>
      <w:tr w:rsidR="00820A2A" w:rsidRPr="00820A2A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Exam: theoretical</w:t>
            </w:r>
          </w:p>
        </w:tc>
      </w:tr>
      <w:tr w:rsidR="00820A2A" w:rsidRPr="00820A2A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Lectures, practical classes, discussions</w:t>
            </w:r>
          </w:p>
        </w:tc>
      </w:tr>
      <w:tr w:rsidR="00820A2A" w:rsidRPr="00820A2A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EE19CA" w:rsidP="00EE19C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</w:t>
            </w:r>
            <w:r w:rsidR="00820A2A"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92A" w:rsidRPr="00230768" w:rsidRDefault="00E7792A" w:rsidP="00E779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Stevens Lowe’s Human Histology 4th edition</w:t>
            </w:r>
          </w:p>
          <w:p w:rsidR="00820A2A" w:rsidRPr="00230768" w:rsidRDefault="00E7792A" w:rsidP="00E779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ab/>
              <w:t>Leslie P. Gartner Textbook of Histology 4th edition</w:t>
            </w:r>
          </w:p>
        </w:tc>
      </w:tr>
      <w:tr w:rsidR="00820A2A" w:rsidRPr="00820A2A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A2A" w:rsidRPr="00820A2A" w:rsidRDefault="00820A2A" w:rsidP="00820A2A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A2A" w:rsidRPr="00230768" w:rsidRDefault="00661184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Robbins Basic Pathology 9th edition</w:t>
            </w:r>
          </w:p>
        </w:tc>
      </w:tr>
    </w:tbl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Objectives, syllabus CONTENT and intended </w:t>
      </w:r>
      <w:r w:rsidR="000649D1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820A2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820A2A" w:rsidRPr="00820A2A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A2A" w:rsidRPr="003F34ED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23076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3F34ED" w:rsidRPr="00820A2A" w:rsidRDefault="003F34ED" w:rsidP="003F34ED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F34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Within the course the students should:</w:t>
            </w:r>
          </w:p>
          <w:p w:rsidR="00820A2A" w:rsidRPr="00230768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C1.</w:t>
            </w:r>
            <w:r w:rsidR="003F34ED" w:rsidRPr="00230768">
              <w:t xml:space="preserve"> </w:t>
            </w:r>
            <w:r w:rsidR="003F34ED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understand histology</w:t>
            </w:r>
            <w:r w:rsidR="00E7792A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in the relevant context of disease pathogenesis</w:t>
            </w:r>
            <w:r w:rsidR="003F34ED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230768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C2.</w:t>
            </w:r>
            <w:r w:rsidR="003F34ED" w:rsidRPr="00230768">
              <w:t xml:space="preserve"> </w:t>
            </w:r>
            <w:r w:rsidR="00E7792A" w:rsidRPr="00230768">
              <w:rPr>
                <w:rFonts w:ascii="Times New Roman" w:hAnsi="Times New Roman" w:cs="Times New Roman"/>
                <w:sz w:val="20"/>
                <w:szCs w:val="20"/>
              </w:rPr>
              <w:t>know structure and structure-function relationship of tissues</w:t>
            </w:r>
            <w:r w:rsidR="008D3E6C" w:rsidRPr="002307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0A2A" w:rsidRPr="00820A2A" w:rsidRDefault="00820A2A" w:rsidP="00820A2A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="00820A2A" w:rsidRPr="00820A2A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0A2A" w:rsidRPr="00820A2A" w:rsidRDefault="00820A2A" w:rsidP="00820A2A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230768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820A2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896AB1" w:rsidRPr="00230768" w:rsidRDefault="00820A2A" w:rsidP="00896A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Cellular adaptations to stress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230768" w:rsidRDefault="00820A2A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Tissue injury and death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96AB1" w:rsidRPr="00230768" w:rsidRDefault="00896AB1" w:rsidP="00184B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3. The morphology</w:t>
            </w:r>
            <w:r w:rsidR="00184B64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and mechanisms</w:t>
            </w: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of tissue injury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96AB1" w:rsidRPr="00230768" w:rsidRDefault="00184B64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4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Apoptosis;</w:t>
            </w:r>
          </w:p>
          <w:p w:rsidR="00896AB1" w:rsidRPr="00230768" w:rsidRDefault="00B444A8" w:rsidP="00820A2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Tissue aging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820A2A" w:rsidRPr="00820A2A" w:rsidRDefault="00B444A8" w:rsidP="00896A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6</w:t>
            </w:r>
            <w:r w:rsidR="00896AB1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 Tissue calcification</w:t>
            </w:r>
            <w:r w:rsidR="008D3E6C" w:rsidRPr="0023076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.</w:t>
            </w:r>
          </w:p>
        </w:tc>
      </w:tr>
    </w:tbl>
    <w:p w:rsidR="00E82443" w:rsidRDefault="00E82443" w:rsidP="0082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E82443" w:rsidRDefault="00E82443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9426CC" w:rsidRPr="009625FA" w:rsidRDefault="009426CC" w:rsidP="009426C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720F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4.3 </w:t>
      </w:r>
      <w:r w:rsidR="000649D1" w:rsidRPr="000649D1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Intended learning outcomes</w:t>
      </w:r>
    </w:p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820A2A" w:rsidRPr="00820A2A" w:rsidTr="0050546D">
        <w:trPr>
          <w:cantSplit/>
          <w:trHeight w:val="7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820A2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820A2A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5A168F" w:rsidRPr="005A168F">
              <w:rPr>
                <w:rFonts w:ascii="Times New Roman" w:hAnsi="Times New Roman" w:cs="Times New Roman"/>
                <w:sz w:val="20"/>
              </w:rPr>
              <w:t>, the graduate knows an understands</w:t>
            </w:r>
            <w:r w:rsidRPr="005A168F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E47D31" w:rsidRPr="00820A2A" w:rsidTr="00D90F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Human anatomy topographically and functionally, including topographical relations between individual organs along with anatomical, histological and embryological terminology in Polish and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FF42D9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A.W1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E47D31" w:rsidRPr="00820A2A" w:rsidTr="00D90F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Basic cellular structures and their functional specifications;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FF42D9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A.W2.</w:t>
            </w:r>
          </w:p>
        </w:tc>
      </w:tr>
      <w:tr w:rsidR="00E47D31" w:rsidRPr="00820A2A" w:rsidTr="00D90F5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Microarchitecture of tissues, extracellular matrix and organs;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FF42D9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A.W3.</w:t>
            </w:r>
          </w:p>
        </w:tc>
      </w:tr>
      <w:tr w:rsidR="00E47D31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Pr="005A168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to:</w:t>
            </w:r>
          </w:p>
        </w:tc>
      </w:tr>
      <w:tr w:rsidR="00E47D31" w:rsidRPr="00820A2A" w:rsidTr="007826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Operate the optical microscope, also making use of immersion;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FF42D9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A.U1</w:t>
            </w:r>
          </w:p>
        </w:tc>
      </w:tr>
      <w:tr w:rsidR="00E47D31" w:rsidRPr="00820A2A" w:rsidTr="007826B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Recognize histological structures of organs, tissues, cells and cellular structures on the optical or histological microscope images, describe and interpret the structure and relations between the structure and the function;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FF42D9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F42D9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A.U2</w:t>
            </w:r>
          </w:p>
        </w:tc>
      </w:tr>
      <w:tr w:rsidR="00E47D31" w:rsidRPr="00E47D31" w:rsidTr="00EF34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lang w:val="en-GB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within the scope of </w:t>
            </w:r>
            <w:r w:rsidRPr="00E47D31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en-GB" w:eastAsia="pl-PL"/>
              </w:rPr>
              <w:t>SOCIAL COMPETENCE</w:t>
            </w: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, the graduate is able to:</w:t>
            </w:r>
          </w:p>
        </w:tc>
      </w:tr>
      <w:tr w:rsidR="00E47D31" w:rsidRPr="00E47D31" w:rsidTr="00E47D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K.S5.</w:t>
            </w:r>
          </w:p>
        </w:tc>
      </w:tr>
      <w:tr w:rsidR="00E47D31" w:rsidRPr="00E47D31" w:rsidTr="00E47D3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Use reliable information sources;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K.S7.</w:t>
            </w:r>
          </w:p>
        </w:tc>
      </w:tr>
      <w:tr w:rsidR="00E47D31" w:rsidRPr="00E47D31" w:rsidTr="00E47D31">
        <w:trPr>
          <w:trHeight w:val="3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K03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Give opinions concerning various aspects of professional activity;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K.S10.</w:t>
            </w:r>
          </w:p>
        </w:tc>
      </w:tr>
      <w:tr w:rsidR="00E47D31" w:rsidRPr="00E47D31" w:rsidTr="00E47D31">
        <w:trPr>
          <w:trHeight w:val="3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K04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E47D31" w:rsidRPr="00E47D31" w:rsidRDefault="00E47D31" w:rsidP="00E47D31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E47D31" w:rsidRDefault="00E47D31" w:rsidP="00E47D3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E47D31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K.S11.</w:t>
            </w:r>
          </w:p>
        </w:tc>
      </w:tr>
    </w:tbl>
    <w:p w:rsidR="00230768" w:rsidRDefault="00230768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820A2A" w:rsidRPr="00820A2A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0649D1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Methods of assessment of the intended 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820A2A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230768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</w:t>
            </w:r>
            <w:r w:rsidR="00820A2A"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FF09C1" w:rsidP="002307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FF09C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820A2A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FF09C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F09C1" w:rsidRPr="00820A2A" w:rsidRDefault="00FF09C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E47D31" w:rsidRPr="00820A2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47D31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D31" w:rsidRPr="00820A2A" w:rsidRDefault="00E47D31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E47D31" w:rsidRDefault="00E47D31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820A2A" w:rsidRPr="00820A2A" w:rsidRDefault="00513C7B" w:rsidP="0050546D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820A2A" w:rsidRPr="00820A2A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0649D1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>Criteria of assessment of the intended</w:t>
            </w:r>
            <w:r w:rsidR="000649D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820A2A" w:rsidRPr="00820A2A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820A2A" w:rsidRPr="00820A2A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A2A" w:rsidRPr="00820A2A" w:rsidRDefault="00820A2A" w:rsidP="00820A2A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replies chaotic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, leading questions necessary 61%-68%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requires assistance from the teacher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69%-76%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4ED" w:rsidRPr="003F34ED" w:rsidRDefault="003F34ED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independent.</w:t>
            </w:r>
          </w:p>
          <w:p w:rsidR="00820A2A" w:rsidRPr="00820A2A" w:rsidRDefault="003F34ED" w:rsidP="003F34ED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Solving of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problems in typical situations 77%-84%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the supplementary literature provided. Solving of problems in new complex situations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85%-92%</w:t>
            </w:r>
          </w:p>
        </w:tc>
      </w:tr>
      <w:tr w:rsidR="00820A2A" w:rsidRPr="00820A2A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2A" w:rsidRPr="00820A2A" w:rsidRDefault="00820A2A" w:rsidP="00820A2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820A2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2A" w:rsidRPr="00820A2A" w:rsidRDefault="003F34ED" w:rsidP="00820A2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3F34ED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independently acquired scientific sources of information</w:t>
            </w:r>
            <w:r w:rsidR="00513C7B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93%-100%</w:t>
            </w:r>
          </w:p>
        </w:tc>
      </w:tr>
    </w:tbl>
    <w:p w:rsidR="00513C7B" w:rsidRPr="00DF5DD3" w:rsidRDefault="001755FD" w:rsidP="00513C7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13C7B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13C7B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820A2A" w:rsidRPr="00820A2A" w:rsidRDefault="00820A2A" w:rsidP="00E82443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820A2A" w:rsidRPr="00820A2A" w:rsidRDefault="00820A2A" w:rsidP="00820A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820A2A" w:rsidRPr="00820A2A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A2A" w:rsidRPr="00820A2A" w:rsidRDefault="00820A2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EE19CA" w:rsidRPr="00820A2A" w:rsidTr="00505253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EE19CA" w:rsidRPr="00820A2A" w:rsidRDefault="00EE19CA" w:rsidP="00820A2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EE19CA" w:rsidRPr="00820A2A" w:rsidTr="00C166F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157EDB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EE19CA" w:rsidRPr="00820A2A" w:rsidTr="001540A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1755FD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</w:p>
        </w:tc>
      </w:tr>
      <w:tr w:rsidR="00EE19CA" w:rsidRPr="00820A2A" w:rsidTr="002136D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34746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56365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1755FD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  <w:r w:rsidR="00FB217E" w:rsidRPr="00FB217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EE19CA" w:rsidRPr="00820A2A" w:rsidTr="00B8356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157EDB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EE19CA" w:rsidRPr="00820A2A" w:rsidTr="00B86C4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FB217E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EE19CA" w:rsidRPr="00820A2A" w:rsidTr="00D639A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B079F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BD19C1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F17A8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113C6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EE19CA" w:rsidRPr="00820A2A" w:rsidTr="00EB633F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EE19CA" w:rsidRPr="00820A2A" w:rsidTr="003D208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E19CA" w:rsidRPr="00820A2A" w:rsidRDefault="00EE19CA" w:rsidP="00820A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820A2A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E19CA" w:rsidRPr="00820A2A" w:rsidRDefault="00EE19CA" w:rsidP="00EE1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820A2A" w:rsidRPr="00820A2A" w:rsidRDefault="00EB5B73" w:rsidP="00EB5B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B5B73" w:rsidRPr="00820A2A" w:rsidRDefault="00EB5B73" w:rsidP="00820A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820A2A" w:rsidRPr="00820A2A" w:rsidRDefault="00820A2A" w:rsidP="00820A2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820A2A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820A2A" w:rsidRPr="00820A2A" w:rsidRDefault="00820A2A" w:rsidP="00820A2A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820A2A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820A2A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FB217E" w:rsidRDefault="00FB217E" w:rsidP="00820A2A">
      <w:r w:rsidRPr="00FB217E">
        <w:rPr>
          <w:vertAlign w:val="superscript"/>
        </w:rPr>
        <w:t>1</w:t>
      </w:r>
      <w:r>
        <w:t xml:space="preserve"> e-learning</w:t>
      </w:r>
    </w:p>
    <w:sectPr w:rsidR="00FB21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2A"/>
    <w:rsid w:val="000649D1"/>
    <w:rsid w:val="000C3A03"/>
    <w:rsid w:val="00157EDB"/>
    <w:rsid w:val="0016650B"/>
    <w:rsid w:val="001755FD"/>
    <w:rsid w:val="00184B64"/>
    <w:rsid w:val="001D4229"/>
    <w:rsid w:val="00230768"/>
    <w:rsid w:val="003D297D"/>
    <w:rsid w:val="003F34ED"/>
    <w:rsid w:val="004E4444"/>
    <w:rsid w:val="0050546D"/>
    <w:rsid w:val="00513C7B"/>
    <w:rsid w:val="005A168F"/>
    <w:rsid w:val="006610D3"/>
    <w:rsid w:val="00661184"/>
    <w:rsid w:val="00820A2A"/>
    <w:rsid w:val="00896AB1"/>
    <w:rsid w:val="008D3E6C"/>
    <w:rsid w:val="009426CC"/>
    <w:rsid w:val="00A33CD8"/>
    <w:rsid w:val="00B444A8"/>
    <w:rsid w:val="00BA0E94"/>
    <w:rsid w:val="00E47D31"/>
    <w:rsid w:val="00E7792A"/>
    <w:rsid w:val="00E82443"/>
    <w:rsid w:val="00EB5B73"/>
    <w:rsid w:val="00EE19CA"/>
    <w:rsid w:val="00FB217E"/>
    <w:rsid w:val="00FF09C1"/>
    <w:rsid w:val="00FF42D9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FAB8E"/>
  <w15:chartTrackingRefBased/>
  <w15:docId w15:val="{C3985E32-F0ED-4A37-A325-A6CDD109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24</cp:revision>
  <dcterms:created xsi:type="dcterms:W3CDTF">2017-06-21T07:50:00Z</dcterms:created>
  <dcterms:modified xsi:type="dcterms:W3CDTF">2024-04-18T12:18:00Z</dcterms:modified>
</cp:coreProperties>
</file>